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CD3" w:rsidRDefault="00B55CD3">
      <w:pPr>
        <w:rPr>
          <w:b/>
          <w:bCs/>
        </w:rPr>
      </w:pPr>
      <w:r>
        <w:rPr>
          <w:b/>
          <w:bCs/>
        </w:rPr>
        <w:t>Active Relationships Facilitator Certification: Teach Singles, Couples, Youth</w:t>
      </w:r>
      <w:r w:rsidR="006548A9">
        <w:rPr>
          <w:b/>
          <w:bCs/>
        </w:rPr>
        <w:t xml:space="preserve"> and Entire Families </w:t>
      </w:r>
    </w:p>
    <w:p w:rsidR="00B55CD3" w:rsidRDefault="00B55CD3">
      <w:pPr>
        <w:rPr>
          <w:b/>
          <w:bCs/>
        </w:rPr>
      </w:pPr>
    </w:p>
    <w:p w:rsidR="006548A9" w:rsidRDefault="006548A9">
      <w:pPr>
        <w:rPr>
          <w:b/>
          <w:bCs/>
        </w:rPr>
      </w:pPr>
      <w:r>
        <w:rPr>
          <w:b/>
          <w:bCs/>
        </w:rPr>
        <w:t>Workshop 3T-3</w:t>
      </w:r>
    </w:p>
    <w:p w:rsidR="006548A9" w:rsidRDefault="006548A9">
      <w:pPr>
        <w:rPr>
          <w:b/>
          <w:bCs/>
        </w:rPr>
      </w:pPr>
    </w:p>
    <w:p w:rsidR="006548A9" w:rsidRDefault="006548A9">
      <w:pPr>
        <w:rPr>
          <w:b/>
          <w:bCs/>
        </w:rPr>
      </w:pPr>
      <w:r>
        <w:rPr>
          <w:b/>
          <w:bCs/>
        </w:rPr>
        <w:t>Date/Time: Sunday, July 12- Tuesday, July 14, 8:00am – 5:00pm</w:t>
      </w:r>
    </w:p>
    <w:p w:rsidR="006548A9" w:rsidRDefault="006548A9">
      <w:pPr>
        <w:rPr>
          <w:b/>
          <w:bCs/>
        </w:rPr>
      </w:pPr>
    </w:p>
    <w:p w:rsidR="00321985" w:rsidRPr="00560D08" w:rsidRDefault="00D023A6">
      <w:pPr>
        <w:rPr>
          <w:b/>
          <w:bCs/>
          <w:sz w:val="32"/>
          <w:szCs w:val="32"/>
        </w:rPr>
      </w:pPr>
      <w:r w:rsidRPr="00560D08">
        <w:rPr>
          <w:b/>
          <w:bCs/>
          <w:sz w:val="32"/>
          <w:szCs w:val="32"/>
        </w:rPr>
        <w:t xml:space="preserve">Description: </w:t>
      </w:r>
    </w:p>
    <w:p w:rsidR="00D023A6" w:rsidRDefault="00D023A6"/>
    <w:p w:rsidR="00D023A6" w:rsidRDefault="00D023A6">
      <w:r>
        <w:t>Become a CERTIFIED Active Relationships FACILITATOR in peer-reviewed, evidence-based</w:t>
      </w:r>
      <w:r w:rsidR="005A5DC9">
        <w:t xml:space="preserve"> </w:t>
      </w:r>
      <w:r>
        <w:t xml:space="preserve">curricula for </w:t>
      </w:r>
      <w:r w:rsidR="006548A9">
        <w:t xml:space="preserve">a wide variety of </w:t>
      </w:r>
      <w:r>
        <w:t xml:space="preserve">audiences including: INDIVIDUALS, COUPLES, YOUTH and ENTIRE FAMILIES (of any configuration)! Active Relationships programs are dynamic and </w:t>
      </w:r>
      <w:r w:rsidR="006548A9">
        <w:t>FUN</w:t>
      </w:r>
      <w:r>
        <w:t xml:space="preserve"> to teach. Highly effective, the practical skills and tools promote emotional wellness, resiliency, positive “can do” attitudes and wise behavioral choices for healthy, happier lives.  </w:t>
      </w:r>
    </w:p>
    <w:p w:rsidR="005A5DC9" w:rsidRDefault="005A5DC9"/>
    <w:p w:rsidR="005A5DC9" w:rsidRDefault="005A5DC9">
      <w:r>
        <w:t>Our curricula have been utilized in federal grants for healthy relationships, fatherhood, refugees  and by schools, D.O.C., and, U.S. military services since 2004.</w:t>
      </w:r>
      <w:r w:rsidR="00DA3E3D">
        <w:t xml:space="preserve"> For more information: </w:t>
      </w:r>
      <w:hyperlink r:id="rId4" w:history="1">
        <w:r w:rsidR="00DA3E3D" w:rsidRPr="00BA628F">
          <w:rPr>
            <w:rStyle w:val="Hyperlink"/>
          </w:rPr>
          <w:t>www.ActiveRelationships.com</w:t>
        </w:r>
      </w:hyperlink>
      <w:r w:rsidR="00DA3E3D">
        <w:t xml:space="preserve"> </w:t>
      </w:r>
    </w:p>
    <w:p w:rsidR="00D023A6" w:rsidRDefault="00D023A6"/>
    <w:p w:rsidR="00D023A6" w:rsidRPr="00560D08" w:rsidRDefault="00D023A6">
      <w:pPr>
        <w:rPr>
          <w:b/>
          <w:bCs/>
          <w:sz w:val="32"/>
          <w:szCs w:val="32"/>
        </w:rPr>
      </w:pPr>
      <w:r w:rsidRPr="00560D08">
        <w:rPr>
          <w:b/>
          <w:bCs/>
          <w:sz w:val="32"/>
          <w:szCs w:val="32"/>
        </w:rPr>
        <w:t>Agenda/Programs:</w:t>
      </w:r>
    </w:p>
    <w:p w:rsidR="00D023A6" w:rsidRDefault="00D023A6"/>
    <w:p w:rsidR="00F522E0" w:rsidRDefault="00D023A6" w:rsidP="00F522E0">
      <w:pPr>
        <w:ind w:left="1440" w:hanging="1440"/>
      </w:pPr>
      <w:r>
        <w:t xml:space="preserve">Days 1&amp;2: </w:t>
      </w:r>
      <w:r w:rsidR="00F522E0">
        <w:tab/>
      </w:r>
      <w:r>
        <w:t xml:space="preserve">a) </w:t>
      </w:r>
      <w:r w:rsidRPr="00D023A6">
        <w:rPr>
          <w:i/>
          <w:iCs/>
        </w:rPr>
        <w:t>Active Adults</w:t>
      </w:r>
      <w:r>
        <w:t xml:space="preserve"> </w:t>
      </w:r>
      <w:r w:rsidR="00F522E0">
        <w:br/>
      </w:r>
      <w:r>
        <w:t xml:space="preserve">b) </w:t>
      </w:r>
      <w:r w:rsidRPr="00D023A6">
        <w:rPr>
          <w:i/>
          <w:iCs/>
        </w:rPr>
        <w:t>Active Relationships for Young Adults</w:t>
      </w:r>
      <w:r>
        <w:t xml:space="preserve"> (ARYA) </w:t>
      </w:r>
    </w:p>
    <w:p w:rsidR="00D023A6" w:rsidRDefault="00D023A6" w:rsidP="00F522E0">
      <w:pPr>
        <w:ind w:left="1440"/>
      </w:pPr>
      <w:r>
        <w:t xml:space="preserve">c) </w:t>
      </w:r>
      <w:r w:rsidR="00F522E0" w:rsidRPr="00F522E0">
        <w:rPr>
          <w:i/>
          <w:iCs/>
        </w:rPr>
        <w:t xml:space="preserve">Active Military Life and Resiliency Skills </w:t>
      </w:r>
      <w:r w:rsidR="00F522E0">
        <w:t>(AMLRS)</w:t>
      </w:r>
    </w:p>
    <w:p w:rsidR="00F522E0" w:rsidRDefault="00F522E0" w:rsidP="00F522E0"/>
    <w:p w:rsidR="006548A9" w:rsidRDefault="006548A9" w:rsidP="00F522E0">
      <w:r>
        <w:rPr>
          <w:i/>
          <w:iCs/>
        </w:rPr>
        <w:t>(*using games and races too!)</w:t>
      </w:r>
    </w:p>
    <w:p w:rsidR="00F522E0" w:rsidRPr="00F522E0" w:rsidRDefault="00F522E0" w:rsidP="00F522E0">
      <w:pPr>
        <w:rPr>
          <w:i/>
          <w:iCs/>
        </w:rPr>
      </w:pPr>
      <w:r>
        <w:t>Day 3</w:t>
      </w:r>
      <w:r>
        <w:tab/>
      </w:r>
      <w:r>
        <w:tab/>
        <w:t xml:space="preserve">a) </w:t>
      </w:r>
      <w:r w:rsidRPr="00F522E0">
        <w:rPr>
          <w:i/>
          <w:iCs/>
        </w:rPr>
        <w:t>Active Families</w:t>
      </w:r>
      <w:r w:rsidR="006548A9">
        <w:rPr>
          <w:i/>
          <w:iCs/>
        </w:rPr>
        <w:t xml:space="preserve"> </w:t>
      </w:r>
    </w:p>
    <w:p w:rsidR="00F522E0" w:rsidRDefault="00F522E0" w:rsidP="00F522E0">
      <w:pPr>
        <w:rPr>
          <w:i/>
          <w:iCs/>
        </w:rPr>
      </w:pPr>
      <w:r>
        <w:tab/>
      </w:r>
      <w:r>
        <w:tab/>
        <w:t xml:space="preserve">b) </w:t>
      </w:r>
      <w:r w:rsidRPr="00F522E0">
        <w:rPr>
          <w:i/>
          <w:iCs/>
        </w:rPr>
        <w:t>Active Military Families</w:t>
      </w:r>
    </w:p>
    <w:p w:rsidR="00B220C7" w:rsidRDefault="00B220C7" w:rsidP="00F522E0"/>
    <w:p w:rsidR="00B220C7" w:rsidRDefault="00B220C7" w:rsidP="00F522E0">
      <w:r>
        <w:t xml:space="preserve">*See brief video preview of </w:t>
      </w:r>
      <w:r w:rsidRPr="00B220C7">
        <w:rPr>
          <w:i/>
          <w:iCs/>
        </w:rPr>
        <w:t>Active Families</w:t>
      </w:r>
      <w:r>
        <w:t xml:space="preserve"> and </w:t>
      </w:r>
      <w:r w:rsidRPr="00B220C7">
        <w:rPr>
          <w:i/>
          <w:iCs/>
        </w:rPr>
        <w:t>Active Military Families</w:t>
      </w:r>
      <w:r>
        <w:t xml:space="preserve"> at: </w:t>
      </w:r>
    </w:p>
    <w:p w:rsidR="00F522E0" w:rsidRPr="00EC226C" w:rsidRDefault="00560D08" w:rsidP="00F522E0">
      <w:pPr>
        <w:rPr>
          <w:b/>
          <w:bCs/>
        </w:rPr>
      </w:pPr>
      <w:hyperlink r:id="rId5" w:history="1">
        <w:r w:rsidR="008106CB" w:rsidRPr="00BA628F">
          <w:rPr>
            <w:rStyle w:val="Hyperlink"/>
            <w:b/>
            <w:bCs/>
          </w:rPr>
          <w:t>https://www.activerelationships.com/2016/11/25/active-families-programs/</w:t>
        </w:r>
      </w:hyperlink>
      <w:r w:rsidR="008106CB">
        <w:rPr>
          <w:b/>
          <w:bCs/>
        </w:rPr>
        <w:t xml:space="preserve"> </w:t>
      </w:r>
    </w:p>
    <w:p w:rsidR="008106CB" w:rsidRDefault="008106CB" w:rsidP="00F522E0">
      <w:pPr>
        <w:rPr>
          <w:b/>
          <w:bCs/>
        </w:rPr>
      </w:pPr>
    </w:p>
    <w:p w:rsidR="00F522E0" w:rsidRPr="00560D08" w:rsidRDefault="00F522E0" w:rsidP="00F522E0">
      <w:pPr>
        <w:rPr>
          <w:b/>
          <w:bCs/>
          <w:sz w:val="32"/>
          <w:szCs w:val="32"/>
        </w:rPr>
      </w:pPr>
      <w:r w:rsidRPr="00560D08">
        <w:rPr>
          <w:b/>
          <w:bCs/>
          <w:sz w:val="32"/>
          <w:szCs w:val="32"/>
        </w:rPr>
        <w:t xml:space="preserve">Materials: </w:t>
      </w:r>
      <w:r w:rsidRPr="00560D08">
        <w:rPr>
          <w:b/>
          <w:bCs/>
          <w:sz w:val="32"/>
          <w:szCs w:val="32"/>
        </w:rPr>
        <w:br/>
      </w:r>
    </w:p>
    <w:p w:rsidR="00F522E0" w:rsidRDefault="00F522E0" w:rsidP="00F522E0">
      <w:r>
        <w:t xml:space="preserve">Because this NARME-hosted </w:t>
      </w:r>
      <w:r w:rsidR="00475393">
        <w:t>ACTIVE RELATIONSHIPS FACILITATOR CERTIFICATION</w:t>
      </w:r>
      <w:r>
        <w:t xml:space="preserve"> will equip you to use a wide range of Active Relationships programs, it </w:t>
      </w:r>
      <w:r w:rsidR="00CB4E56">
        <w:t>could</w:t>
      </w:r>
      <w:r>
        <w:t xml:space="preserve"> be cost prohibitive to require your purchase of all the </w:t>
      </w:r>
      <w:r w:rsidR="00475393">
        <w:t xml:space="preserve">separate </w:t>
      </w:r>
      <w:r>
        <w:t>leader’s guides</w:t>
      </w:r>
      <w:r w:rsidR="00475393">
        <w:t>, just to become certified</w:t>
      </w:r>
      <w:r>
        <w:t xml:space="preserve">. Therefore, we’ve assembled a LEADER TRAINING SET comprised of ONE necessary </w:t>
      </w:r>
      <w:r w:rsidR="00F75353">
        <w:t>Leader’s Guide:</w:t>
      </w:r>
      <w:r>
        <w:t xml:space="preserve"> </w:t>
      </w:r>
      <w:r w:rsidRPr="00F522E0">
        <w:rPr>
          <w:i/>
          <w:iCs/>
        </w:rPr>
        <w:t>Active Adults</w:t>
      </w:r>
      <w:r>
        <w:rPr>
          <w:i/>
          <w:iCs/>
        </w:rPr>
        <w:t>/</w:t>
      </w:r>
      <w:r w:rsidRPr="00F522E0">
        <w:rPr>
          <w:i/>
          <w:iCs/>
        </w:rPr>
        <w:t xml:space="preserve"> ARYA</w:t>
      </w:r>
      <w:r>
        <w:t xml:space="preserve"> </w:t>
      </w:r>
      <w:r w:rsidR="00F75353">
        <w:t xml:space="preserve">Leader’s Guide </w:t>
      </w:r>
      <w:r>
        <w:t xml:space="preserve">and sample </w:t>
      </w:r>
      <w:r w:rsidR="00F75353" w:rsidRPr="00F75353">
        <w:rPr>
          <w:i/>
          <w:iCs/>
        </w:rPr>
        <w:t>Grown Up’s</w:t>
      </w:r>
      <w:r w:rsidR="00F75353">
        <w:t xml:space="preserve">, </w:t>
      </w:r>
      <w:r w:rsidR="00F75353" w:rsidRPr="00F75353">
        <w:rPr>
          <w:i/>
          <w:iCs/>
        </w:rPr>
        <w:t>Teens</w:t>
      </w:r>
      <w:r w:rsidR="00F75353">
        <w:t xml:space="preserve"> and </w:t>
      </w:r>
      <w:r w:rsidR="00F75353" w:rsidRPr="00F75353">
        <w:rPr>
          <w:i/>
          <w:iCs/>
        </w:rPr>
        <w:t xml:space="preserve">Children’s </w:t>
      </w:r>
      <w:r w:rsidR="00F75353">
        <w:t>P</w:t>
      </w:r>
      <w:r>
        <w:t xml:space="preserve">articipant </w:t>
      </w:r>
      <w:r w:rsidR="00F75353">
        <w:t>B</w:t>
      </w:r>
      <w:r>
        <w:t xml:space="preserve">ooks for </w:t>
      </w:r>
      <w:r w:rsidRPr="00F75353">
        <w:rPr>
          <w:i/>
          <w:iCs/>
        </w:rPr>
        <w:t>Active Families/Active Military Families</w:t>
      </w:r>
      <w:r>
        <w:t xml:space="preserve"> for the NARME special cost of only $199 (regular price of these materials is $</w:t>
      </w:r>
      <w:r w:rsidR="008106CB">
        <w:t>289.45</w:t>
      </w:r>
      <w:r>
        <w:t>)</w:t>
      </w:r>
      <w:r w:rsidR="00475393">
        <w:t xml:space="preserve">. Other leader’s guides are available for purchase in the future if you </w:t>
      </w:r>
      <w:r w:rsidR="00475393">
        <w:lastRenderedPageBreak/>
        <w:t xml:space="preserve">determine that you/your organization would like to facilitate any of the additional programs for which you will </w:t>
      </w:r>
      <w:r w:rsidR="00CB4E56">
        <w:t>have</w:t>
      </w:r>
      <w:r w:rsidR="00475393">
        <w:t xml:space="preserve"> certification.</w:t>
      </w:r>
    </w:p>
    <w:p w:rsidR="00F522E0" w:rsidRDefault="00F522E0" w:rsidP="00F522E0"/>
    <w:p w:rsidR="00F522E0" w:rsidRPr="00F75353" w:rsidRDefault="00F75353" w:rsidP="00F522E0">
      <w:r w:rsidRPr="00560D08">
        <w:rPr>
          <w:b/>
          <w:bCs/>
          <w:sz w:val="32"/>
          <w:szCs w:val="32"/>
        </w:rPr>
        <w:t xml:space="preserve">Required purchase for this certification training: 1 Leader Set = $199 </w:t>
      </w:r>
      <w:r w:rsidRPr="00560D08">
        <w:rPr>
          <w:b/>
          <w:bCs/>
          <w:sz w:val="32"/>
          <w:szCs w:val="32"/>
        </w:rPr>
        <w:br/>
      </w:r>
      <w:r w:rsidRPr="00F75353">
        <w:t>(see above what is included)</w:t>
      </w:r>
    </w:p>
    <w:p w:rsidR="00F75353" w:rsidRPr="00F75353" w:rsidRDefault="00F75353" w:rsidP="00F522E0">
      <w:pPr>
        <w:rPr>
          <w:b/>
          <w:bCs/>
        </w:rPr>
      </w:pPr>
    </w:p>
    <w:p w:rsidR="00F75353" w:rsidRDefault="00F75353" w:rsidP="00F522E0">
      <w:r>
        <w:t xml:space="preserve">* </w:t>
      </w:r>
      <w:r w:rsidRPr="00560D08">
        <w:rPr>
          <w:b/>
          <w:bCs/>
        </w:rPr>
        <w:t>SPECIAL</w:t>
      </w:r>
      <w:r w:rsidR="004C5C2F" w:rsidRPr="00560D08">
        <w:rPr>
          <w:b/>
          <w:bCs/>
        </w:rPr>
        <w:t xml:space="preserve"> 2-for-1</w:t>
      </w:r>
      <w:r w:rsidRPr="00560D08">
        <w:rPr>
          <w:b/>
          <w:bCs/>
        </w:rPr>
        <w:t xml:space="preserve"> for Active Duty Military Members ONLY: </w:t>
      </w:r>
      <w:r>
        <w:t xml:space="preserve">Upon purchase of the $199 Leader Set, you will receive an additional Leader’s Guide for </w:t>
      </w:r>
      <w:r w:rsidRPr="00F75353">
        <w:rPr>
          <w:i/>
          <w:iCs/>
        </w:rPr>
        <w:t>Active Military Life and Resiliency Skills</w:t>
      </w:r>
      <w:r>
        <w:t xml:space="preserve"> at no extra charge!</w:t>
      </w:r>
      <w:r w:rsidR="004C5C2F">
        <w:t xml:space="preserve"> ORDER BY JUNE 12 AND DESIGNATE WHEN ORDERING THAT YOU ARE ACTIVE DUTY MILITARY </w:t>
      </w:r>
    </w:p>
    <w:p w:rsidR="004C5C2F" w:rsidRDefault="004C5C2F" w:rsidP="00F522E0"/>
    <w:p w:rsidR="00F75353" w:rsidRPr="00560D08" w:rsidRDefault="00F75353" w:rsidP="00F522E0">
      <w:pPr>
        <w:rPr>
          <w:b/>
          <w:bCs/>
          <w:sz w:val="32"/>
          <w:szCs w:val="32"/>
        </w:rPr>
      </w:pPr>
      <w:r w:rsidRPr="00560D08">
        <w:rPr>
          <w:b/>
          <w:bCs/>
          <w:sz w:val="32"/>
          <w:szCs w:val="32"/>
        </w:rPr>
        <w:t xml:space="preserve">Instructions for ordering materials you’ll need at this training: </w:t>
      </w:r>
    </w:p>
    <w:p w:rsidR="00F75353" w:rsidRDefault="00F75353" w:rsidP="00F522E0">
      <w:r>
        <w:t xml:space="preserve">If your Leader Set is ordered through Active Relationships Center </w:t>
      </w:r>
      <w:r w:rsidR="00D07A82">
        <w:t>BY FRIDAY JUNE 12</w:t>
      </w:r>
      <w:r>
        <w:t>, there will be no shipping charge added. If ordered June 13 or after, 5% shipping &amp; handling will apply.</w:t>
      </w:r>
    </w:p>
    <w:p w:rsidR="00DA3E3D" w:rsidRDefault="00DA3E3D" w:rsidP="00F522E0">
      <w:pPr>
        <w:rPr>
          <w:b/>
          <w:bCs/>
        </w:rPr>
      </w:pPr>
    </w:p>
    <w:p w:rsidR="00D07A82" w:rsidRPr="00D07A82" w:rsidRDefault="00D07A82" w:rsidP="00F522E0">
      <w:pPr>
        <w:rPr>
          <w:b/>
          <w:bCs/>
        </w:rPr>
      </w:pPr>
      <w:r>
        <w:rPr>
          <w:b/>
          <w:bCs/>
        </w:rPr>
        <w:t>Ways t</w:t>
      </w:r>
      <w:r w:rsidRPr="00D07A82">
        <w:rPr>
          <w:b/>
          <w:bCs/>
        </w:rPr>
        <w:t>o order</w:t>
      </w:r>
      <w:r w:rsidR="00DA3E3D">
        <w:rPr>
          <w:b/>
          <w:bCs/>
        </w:rPr>
        <w:t xml:space="preserve"> your Leader Set of Materials</w:t>
      </w:r>
      <w:r w:rsidRPr="00D07A82">
        <w:rPr>
          <w:b/>
          <w:bCs/>
        </w:rPr>
        <w:t xml:space="preserve">: </w:t>
      </w:r>
    </w:p>
    <w:p w:rsidR="00D07A82" w:rsidRDefault="00D07A82" w:rsidP="00F522E0">
      <w:r>
        <w:t xml:space="preserve">Call: (214) 369-5717,  </w:t>
      </w:r>
      <w:r w:rsidRPr="00D07A82">
        <w:rPr>
          <w:u w:val="single"/>
        </w:rPr>
        <w:t>OR</w:t>
      </w:r>
      <w:r>
        <w:t xml:space="preserve"> </w:t>
      </w:r>
    </w:p>
    <w:p w:rsidR="00DA3E3D" w:rsidRDefault="00D07A82" w:rsidP="00DA3E3D">
      <w:pPr>
        <w:rPr>
          <w:rFonts w:ascii="Calibri" w:hAnsi="Calibri" w:cs="Calibri"/>
        </w:rPr>
      </w:pPr>
      <w:r>
        <w:t xml:space="preserve">Email: </w:t>
      </w:r>
      <w:hyperlink r:id="rId6" w:history="1">
        <w:r w:rsidRPr="00FA309F">
          <w:rPr>
            <w:rStyle w:val="Hyperlink"/>
          </w:rPr>
          <w:t>K</w:t>
        </w:r>
        <w:r w:rsidRPr="00FA309F">
          <w:rPr>
            <w:rStyle w:val="Hyperlink"/>
          </w:rPr>
          <w:t>S</w:t>
        </w:r>
        <w:r w:rsidRPr="00FA309F">
          <w:rPr>
            <w:rStyle w:val="Hyperlink"/>
          </w:rPr>
          <w:t>impson@ActiveRelationships.com</w:t>
        </w:r>
      </w:hyperlink>
      <w:r>
        <w:t xml:space="preserve"> to request order form, OR </w:t>
      </w:r>
      <w:r>
        <w:br/>
      </w:r>
      <w:r w:rsidR="00DA3E3D">
        <w:t xml:space="preserve">ONLINE: </w:t>
      </w:r>
      <w:hyperlink r:id="rId7" w:history="1">
        <w:r w:rsidR="00DA3E3D">
          <w:rPr>
            <w:rStyle w:val="Hyperlink"/>
            <w:rFonts w:ascii="Calibri" w:hAnsi="Calibri" w:cs="Calibri"/>
          </w:rPr>
          <w:t>https://activerelationships.com/product/leader-training-set/</w:t>
        </w:r>
      </w:hyperlink>
    </w:p>
    <w:p w:rsidR="00D07A82" w:rsidRDefault="00D07A82" w:rsidP="00F522E0"/>
    <w:p w:rsidR="006548A9" w:rsidRDefault="00D07A82" w:rsidP="00F522E0">
      <w:r>
        <w:t xml:space="preserve">Materials will be delivered to the training site and will be available at the training to those who have purchased them. </w:t>
      </w:r>
    </w:p>
    <w:p w:rsidR="00D07A82" w:rsidRDefault="006548A9" w:rsidP="00F522E0">
      <w:r>
        <w:t>*</w:t>
      </w:r>
      <w:r w:rsidR="00D07A82">
        <w:t xml:space="preserve">IF you do not purchase these materials ahead of time and choose to attend the training, </w:t>
      </w:r>
      <w:r>
        <w:t xml:space="preserve">please </w:t>
      </w:r>
      <w:r w:rsidR="00D07A82">
        <w:t>contact the ARC office to determine other deliver</w:t>
      </w:r>
      <w:r>
        <w:t xml:space="preserve">y </w:t>
      </w:r>
      <w:r w:rsidR="00D07A82">
        <w:t xml:space="preserve">options for required materials: </w:t>
      </w:r>
      <w:r w:rsidR="00D07A82">
        <w:br/>
        <w:t xml:space="preserve">(214) 369-5717 or contact: </w:t>
      </w:r>
      <w:hyperlink r:id="rId8" w:history="1">
        <w:r w:rsidR="00D07A82" w:rsidRPr="00FA309F">
          <w:rPr>
            <w:rStyle w:val="Hyperlink"/>
          </w:rPr>
          <w:t>KSimpson@ActiveRelationships.com</w:t>
        </w:r>
      </w:hyperlink>
      <w:r w:rsidR="00D07A82">
        <w:t xml:space="preserve">  </w:t>
      </w:r>
    </w:p>
    <w:p w:rsidR="00B55CD3" w:rsidRDefault="00B55CD3" w:rsidP="00F522E0"/>
    <w:p w:rsidR="004C5C2F" w:rsidRDefault="004C5C2F" w:rsidP="00F522E0">
      <w:pPr>
        <w:rPr>
          <w:b/>
          <w:bCs/>
        </w:rPr>
      </w:pPr>
      <w:r w:rsidRPr="00560D08">
        <w:rPr>
          <w:b/>
          <w:bCs/>
          <w:sz w:val="32"/>
          <w:szCs w:val="32"/>
        </w:rPr>
        <w:t>Certifications you will receive upon successful completion</w:t>
      </w:r>
      <w:r w:rsidR="00560D08">
        <w:rPr>
          <w:b/>
          <w:bCs/>
          <w:sz w:val="32"/>
          <w:szCs w:val="32"/>
        </w:rPr>
        <w:t>:</w:t>
      </w:r>
      <w:r w:rsidRPr="00560D08">
        <w:rPr>
          <w:b/>
          <w:bCs/>
          <w:sz w:val="32"/>
          <w:szCs w:val="32"/>
        </w:rPr>
        <w:t xml:space="preserve"> </w:t>
      </w:r>
    </w:p>
    <w:p w:rsidR="00475393" w:rsidRDefault="00475393" w:rsidP="00F522E0">
      <w:r w:rsidRPr="00475393">
        <w:t>Civilian</w:t>
      </w:r>
      <w:r>
        <w:t xml:space="preserve"> attendees</w:t>
      </w:r>
      <w:r w:rsidRPr="00475393">
        <w:t>:</w:t>
      </w:r>
      <w:r>
        <w:rPr>
          <w:i/>
          <w:iCs/>
        </w:rPr>
        <w:t xml:space="preserve"> </w:t>
      </w:r>
      <w:r w:rsidRPr="00475393">
        <w:t>1)</w:t>
      </w:r>
      <w:r>
        <w:rPr>
          <w:i/>
          <w:iCs/>
        </w:rPr>
        <w:t xml:space="preserve"> </w:t>
      </w:r>
      <w:r w:rsidR="004C5C2F" w:rsidRPr="00475393">
        <w:rPr>
          <w:i/>
          <w:iCs/>
        </w:rPr>
        <w:t>Active Adults</w:t>
      </w:r>
      <w:r w:rsidR="004C5C2F">
        <w:t xml:space="preserve">, </w:t>
      </w:r>
      <w:r w:rsidRPr="00475393">
        <w:t>2)</w:t>
      </w:r>
      <w:r>
        <w:t xml:space="preserve"> </w:t>
      </w:r>
      <w:r w:rsidR="004C5C2F" w:rsidRPr="00475393">
        <w:rPr>
          <w:i/>
          <w:iCs/>
        </w:rPr>
        <w:t>Active Relationships for Young Adults</w:t>
      </w:r>
      <w:r w:rsidR="004C5C2F">
        <w:t xml:space="preserve">, </w:t>
      </w:r>
      <w:r w:rsidRPr="00475393">
        <w:rPr>
          <w:i/>
          <w:iCs/>
        </w:rPr>
        <w:t>Active Choices</w:t>
      </w:r>
      <w:r>
        <w:t xml:space="preserve"> (Pre-</w:t>
      </w:r>
      <w:r w:rsidR="005552CE">
        <w:t>marital</w:t>
      </w:r>
      <w:r>
        <w:t xml:space="preserve">), 3) </w:t>
      </w:r>
      <w:r w:rsidRPr="00475393">
        <w:rPr>
          <w:i/>
          <w:iCs/>
        </w:rPr>
        <w:t>Active Marriage and Best Practices,</w:t>
      </w:r>
      <w:r>
        <w:t xml:space="preserve">  and 4) </w:t>
      </w:r>
      <w:r w:rsidRPr="00475393">
        <w:rPr>
          <w:i/>
          <w:iCs/>
        </w:rPr>
        <w:t>Active Families</w:t>
      </w:r>
      <w:r>
        <w:t xml:space="preserve">. </w:t>
      </w:r>
      <w:r>
        <w:br/>
      </w:r>
    </w:p>
    <w:p w:rsidR="004C5C2F" w:rsidRDefault="00475393" w:rsidP="00F522E0">
      <w:pPr>
        <w:rPr>
          <w:i/>
          <w:iCs/>
        </w:rPr>
      </w:pPr>
      <w:r>
        <w:t xml:space="preserve">For Active Duty Military Members: these ADDITIONAL certifications will be conferred: 5) </w:t>
      </w:r>
      <w:r w:rsidRPr="00475393">
        <w:rPr>
          <w:i/>
          <w:iCs/>
        </w:rPr>
        <w:t>Active Military Life and Resiliency Skills</w:t>
      </w:r>
      <w:r>
        <w:t xml:space="preserve"> and 6) </w:t>
      </w:r>
      <w:r w:rsidRPr="00475393">
        <w:rPr>
          <w:i/>
          <w:iCs/>
        </w:rPr>
        <w:t>Active Military Families</w:t>
      </w:r>
    </w:p>
    <w:p w:rsidR="00656308" w:rsidRDefault="00656308" w:rsidP="00F522E0">
      <w:pPr>
        <w:rPr>
          <w:i/>
          <w:iCs/>
        </w:rPr>
      </w:pPr>
    </w:p>
    <w:p w:rsidR="00656308" w:rsidRPr="00560D08" w:rsidRDefault="00656308" w:rsidP="00F522E0">
      <w:pPr>
        <w:rPr>
          <w:b/>
          <w:bCs/>
          <w:sz w:val="32"/>
          <w:szCs w:val="32"/>
        </w:rPr>
      </w:pPr>
      <w:r w:rsidRPr="00560D08">
        <w:rPr>
          <w:b/>
          <w:bCs/>
          <w:sz w:val="32"/>
          <w:szCs w:val="32"/>
        </w:rPr>
        <w:t>Purchasing materials for classes/workshops/client trainings you host in the future-Active Relationships copyright:</w:t>
      </w:r>
    </w:p>
    <w:p w:rsidR="00656308" w:rsidRDefault="00656308" w:rsidP="00F522E0">
      <w:pPr>
        <w:rPr>
          <w:b/>
          <w:bCs/>
        </w:rPr>
      </w:pPr>
    </w:p>
    <w:p w:rsidR="00656308" w:rsidRPr="00656308" w:rsidRDefault="00656308" w:rsidP="00F522E0">
      <w:r w:rsidRPr="00656308">
        <w:t>Leader Guides, and participant materials may not be duplicated</w:t>
      </w:r>
      <w:r>
        <w:t xml:space="preserve"> without express written consent by ARC author/developer. Materials for classes you present are not available for purchase by the general public. Only you, as a certified ARC facilitator will be able to purchase materials for your client audiences. If you plan to teach/facilitate an ARC curriculum, 1 participant book per couple or 1 participant book per individual will be required for your </w:t>
      </w:r>
      <w:r>
        <w:lastRenderedPageBreak/>
        <w:t xml:space="preserve">classes. See </w:t>
      </w:r>
      <w:hyperlink r:id="rId9" w:history="1">
        <w:r w:rsidRPr="00FA309F">
          <w:rPr>
            <w:rStyle w:val="Hyperlink"/>
          </w:rPr>
          <w:t>www.ActiveRelationships.com</w:t>
        </w:r>
      </w:hyperlink>
      <w:r>
        <w:t xml:space="preserve"> for cost of participant books or contact: </w:t>
      </w:r>
      <w:hyperlink r:id="rId10" w:history="1">
        <w:r w:rsidRPr="00FA309F">
          <w:rPr>
            <w:rStyle w:val="Hyperlink"/>
          </w:rPr>
          <w:t>admin@activerelationships.com</w:t>
        </w:r>
      </w:hyperlink>
      <w:r>
        <w:t xml:space="preserve"> for more information.</w:t>
      </w:r>
    </w:p>
    <w:p w:rsidR="00475393" w:rsidRDefault="00475393" w:rsidP="00F522E0">
      <w:pPr>
        <w:rPr>
          <w:i/>
          <w:iCs/>
        </w:rPr>
      </w:pPr>
    </w:p>
    <w:p w:rsidR="00475393" w:rsidRPr="00560D08" w:rsidRDefault="00475393" w:rsidP="00F522E0">
      <w:pPr>
        <w:rPr>
          <w:b/>
          <w:bCs/>
          <w:sz w:val="32"/>
          <w:szCs w:val="32"/>
        </w:rPr>
      </w:pPr>
      <w:r w:rsidRPr="00560D08">
        <w:rPr>
          <w:b/>
          <w:bCs/>
          <w:sz w:val="32"/>
          <w:szCs w:val="32"/>
        </w:rPr>
        <w:t xml:space="preserve">Benefits of Active Relationships-Certified Facilitators: </w:t>
      </w:r>
    </w:p>
    <w:p w:rsidR="00475393" w:rsidRDefault="00475393" w:rsidP="00F522E0">
      <w:r>
        <w:t xml:space="preserve">Access to – </w:t>
      </w:r>
    </w:p>
    <w:p w:rsidR="00475393" w:rsidRDefault="00475393" w:rsidP="00F522E0">
      <w:r>
        <w:t>The ARC Facilitators-Only website containing training videos and teaching aids</w:t>
      </w:r>
    </w:p>
    <w:p w:rsidR="00475393" w:rsidRDefault="00475393" w:rsidP="00F522E0">
      <w:r>
        <w:t xml:space="preserve">24/7 LIVE facilitator support for </w:t>
      </w:r>
      <w:r w:rsidR="00B220C7">
        <w:t xml:space="preserve">refreshers and </w:t>
      </w:r>
      <w:r>
        <w:t>your</w:t>
      </w:r>
      <w:r w:rsidR="00B220C7">
        <w:t xml:space="preserve"> upcoming events</w:t>
      </w:r>
    </w:p>
    <w:p w:rsidR="00B220C7" w:rsidRDefault="00B220C7" w:rsidP="00F522E0"/>
    <w:p w:rsidR="00B220C7" w:rsidRPr="00B220C7" w:rsidRDefault="00B220C7" w:rsidP="00F522E0">
      <w:pPr>
        <w:rPr>
          <w:b/>
          <w:bCs/>
        </w:rPr>
      </w:pPr>
      <w:r w:rsidRPr="00B220C7">
        <w:rPr>
          <w:b/>
          <w:bCs/>
        </w:rPr>
        <w:t>For more information about Active Relationships Center, Evidence-Base or Client Audiences:</w:t>
      </w:r>
    </w:p>
    <w:p w:rsidR="00B220C7" w:rsidRDefault="00560D08" w:rsidP="00F522E0">
      <w:hyperlink r:id="rId11" w:history="1">
        <w:r w:rsidR="00B220C7" w:rsidRPr="00FA309F">
          <w:rPr>
            <w:rStyle w:val="Hyperlink"/>
          </w:rPr>
          <w:t>www.ActiveRelationships.com</w:t>
        </w:r>
      </w:hyperlink>
      <w:bookmarkStart w:id="0" w:name="_GoBack"/>
      <w:bookmarkEnd w:id="0"/>
    </w:p>
    <w:p w:rsidR="00B220C7" w:rsidRDefault="00B220C7" w:rsidP="00F522E0"/>
    <w:p w:rsidR="00B220C7" w:rsidRDefault="00B220C7" w:rsidP="00F522E0">
      <w:r w:rsidRPr="00B220C7">
        <w:rPr>
          <w:b/>
          <w:bCs/>
        </w:rPr>
        <w:t>Contact POC:</w:t>
      </w:r>
      <w:r>
        <w:t xml:space="preserve"> Kelly Simpson, author/program developer/trainer</w:t>
      </w:r>
      <w:r w:rsidR="001A2416">
        <w:t>-</w:t>
      </w:r>
      <w:r>
        <w:t xml:space="preserve"> </w:t>
      </w:r>
      <w:hyperlink r:id="rId12" w:history="1">
        <w:r w:rsidRPr="00FA309F">
          <w:rPr>
            <w:rStyle w:val="Hyperlink"/>
          </w:rPr>
          <w:t>kSimpson@ActiveRelationships.com</w:t>
        </w:r>
      </w:hyperlink>
      <w:r>
        <w:t xml:space="preserve"> or </w:t>
      </w:r>
    </w:p>
    <w:p w:rsidR="00B220C7" w:rsidRPr="001A2416" w:rsidRDefault="00B220C7" w:rsidP="00F522E0">
      <w:r w:rsidRPr="00B220C7">
        <w:rPr>
          <w:b/>
          <w:bCs/>
        </w:rPr>
        <w:t>ARC Office: (214) 369-5717</w:t>
      </w:r>
      <w:r w:rsidR="001A2416">
        <w:rPr>
          <w:b/>
          <w:bCs/>
        </w:rPr>
        <w:t xml:space="preserve"> </w:t>
      </w:r>
      <w:r w:rsidR="001A2416">
        <w:t>admin@ActiveRelationships.com</w:t>
      </w:r>
    </w:p>
    <w:p w:rsidR="00B220C7" w:rsidRDefault="00B220C7" w:rsidP="00F522E0"/>
    <w:p w:rsidR="00B220C7" w:rsidRPr="00475393" w:rsidRDefault="00B220C7" w:rsidP="00F522E0">
      <w:r>
        <w:t xml:space="preserve">Trainer for this NARME-hosted Active Relationships Facilitator Certification </w:t>
      </w:r>
      <w:r w:rsidR="00C81D3B">
        <w:t>e</w:t>
      </w:r>
      <w:r>
        <w:t xml:space="preserve">vent: Karen </w:t>
      </w:r>
      <w:proofErr w:type="spellStart"/>
      <w:r>
        <w:t>Anzak</w:t>
      </w:r>
      <w:proofErr w:type="spellEnd"/>
    </w:p>
    <w:sectPr w:rsidR="00B220C7" w:rsidRPr="00475393" w:rsidSect="00F67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A6"/>
    <w:rsid w:val="000F3825"/>
    <w:rsid w:val="001A2416"/>
    <w:rsid w:val="003B39EA"/>
    <w:rsid w:val="00475393"/>
    <w:rsid w:val="004C5C2F"/>
    <w:rsid w:val="005552CE"/>
    <w:rsid w:val="00560D08"/>
    <w:rsid w:val="005A5DC9"/>
    <w:rsid w:val="006548A9"/>
    <w:rsid w:val="00656308"/>
    <w:rsid w:val="008106CB"/>
    <w:rsid w:val="008A1DF3"/>
    <w:rsid w:val="00A84FAD"/>
    <w:rsid w:val="00B220C7"/>
    <w:rsid w:val="00B55CD3"/>
    <w:rsid w:val="00C81D3B"/>
    <w:rsid w:val="00CB4E56"/>
    <w:rsid w:val="00CC078B"/>
    <w:rsid w:val="00D023A6"/>
    <w:rsid w:val="00D07A82"/>
    <w:rsid w:val="00DA3E3D"/>
    <w:rsid w:val="00EC226C"/>
    <w:rsid w:val="00F522E0"/>
    <w:rsid w:val="00F67A4F"/>
    <w:rsid w:val="00F7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169033"/>
  <w15:chartTrackingRefBased/>
  <w15:docId w15:val="{FE78C18B-1005-E441-98C6-76547E89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A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A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3E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2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impson@ActiveRelationships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ctiverelationships.com/product/leader-training-set/" TargetMode="External"/><Relationship Id="rId12" Type="http://schemas.openxmlformats.org/officeDocument/2006/relationships/hyperlink" Target="mailto:kSimpson@ActiveRelationship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impson@ActiveRelationships.com" TargetMode="External"/><Relationship Id="rId11" Type="http://schemas.openxmlformats.org/officeDocument/2006/relationships/hyperlink" Target="http://www.ActiveRelationships.com" TargetMode="External"/><Relationship Id="rId5" Type="http://schemas.openxmlformats.org/officeDocument/2006/relationships/hyperlink" Target="https://www.activerelationships.com/2016/11/25/active-families-programs/" TargetMode="External"/><Relationship Id="rId10" Type="http://schemas.openxmlformats.org/officeDocument/2006/relationships/hyperlink" Target="mailto:admin@activerelationships.com" TargetMode="External"/><Relationship Id="rId4" Type="http://schemas.openxmlformats.org/officeDocument/2006/relationships/hyperlink" Target="http://www.ActiveRelationships.com" TargetMode="External"/><Relationship Id="rId9" Type="http://schemas.openxmlformats.org/officeDocument/2006/relationships/hyperlink" Target="http://www.ActiveRelationship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Rodriguez</dc:creator>
  <cp:keywords/>
  <dc:description/>
  <cp:lastModifiedBy>Maria Rodriguez</cp:lastModifiedBy>
  <cp:revision>3</cp:revision>
  <dcterms:created xsi:type="dcterms:W3CDTF">2020-03-08T23:45:00Z</dcterms:created>
  <dcterms:modified xsi:type="dcterms:W3CDTF">2020-03-08T23:48:00Z</dcterms:modified>
</cp:coreProperties>
</file>